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4114" w14:textId="15ED73B8" w:rsidR="00791F20" w:rsidRDefault="00791F20" w:rsidP="00C73579">
      <w:pPr>
        <w:spacing w:line="480" w:lineRule="auto"/>
        <w:jc w:val="center"/>
        <w:rPr>
          <w:rFonts w:ascii="Times New Roman" w:hAnsi="Times New Roman" w:cs="Times New Roman"/>
          <w:sz w:val="24"/>
          <w:szCs w:val="24"/>
        </w:rPr>
      </w:pPr>
    </w:p>
    <w:p w14:paraId="517D0BE5" w14:textId="453E36EB" w:rsidR="00C73579" w:rsidRDefault="00C73579" w:rsidP="00C73579">
      <w:pPr>
        <w:spacing w:line="480" w:lineRule="auto"/>
        <w:jc w:val="center"/>
        <w:rPr>
          <w:rFonts w:ascii="Times New Roman" w:hAnsi="Times New Roman" w:cs="Times New Roman"/>
          <w:sz w:val="24"/>
          <w:szCs w:val="24"/>
        </w:rPr>
      </w:pPr>
    </w:p>
    <w:p w14:paraId="7ECDB055" w14:textId="33F29A5A" w:rsidR="00C73579" w:rsidRDefault="00C73579" w:rsidP="00C73579">
      <w:pPr>
        <w:spacing w:line="480" w:lineRule="auto"/>
        <w:jc w:val="center"/>
        <w:rPr>
          <w:rFonts w:ascii="Times New Roman" w:hAnsi="Times New Roman" w:cs="Times New Roman"/>
          <w:sz w:val="24"/>
          <w:szCs w:val="24"/>
        </w:rPr>
      </w:pPr>
    </w:p>
    <w:p w14:paraId="7D1830B4" w14:textId="24116A92" w:rsidR="00C73579" w:rsidRDefault="00C73579" w:rsidP="00C73579">
      <w:pPr>
        <w:spacing w:line="480" w:lineRule="auto"/>
        <w:jc w:val="center"/>
        <w:rPr>
          <w:rFonts w:ascii="Times New Roman" w:hAnsi="Times New Roman" w:cs="Times New Roman"/>
          <w:sz w:val="24"/>
          <w:szCs w:val="24"/>
        </w:rPr>
      </w:pPr>
    </w:p>
    <w:p w14:paraId="4B321C36" w14:textId="5C710DCB" w:rsidR="00C73579" w:rsidRDefault="00C73579" w:rsidP="00C73579">
      <w:pPr>
        <w:spacing w:line="480" w:lineRule="auto"/>
        <w:jc w:val="center"/>
        <w:rPr>
          <w:rFonts w:ascii="Times New Roman" w:hAnsi="Times New Roman" w:cs="Times New Roman"/>
          <w:sz w:val="24"/>
          <w:szCs w:val="24"/>
        </w:rPr>
      </w:pPr>
    </w:p>
    <w:p w14:paraId="782B1E34" w14:textId="5D65387C" w:rsidR="00C73579" w:rsidRDefault="00A15E97" w:rsidP="00C73579">
      <w:pPr>
        <w:spacing w:line="480" w:lineRule="auto"/>
        <w:jc w:val="center"/>
        <w:rPr>
          <w:rFonts w:ascii="Times New Roman" w:hAnsi="Times New Roman" w:cs="Times New Roman"/>
          <w:sz w:val="24"/>
          <w:szCs w:val="24"/>
        </w:rPr>
      </w:pPr>
      <w:r>
        <w:rPr>
          <w:rFonts w:ascii="Times New Roman" w:hAnsi="Times New Roman" w:cs="Times New Roman"/>
          <w:sz w:val="24"/>
          <w:szCs w:val="24"/>
        </w:rPr>
        <w:t>Theory Argument:  How Calarco’s argument would be Strengthened by Goffman’s Concept of Stigma</w:t>
      </w:r>
    </w:p>
    <w:p w14:paraId="1587BC83" w14:textId="45E21635" w:rsidR="00C73579" w:rsidRDefault="00A15E97" w:rsidP="00C735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21113B" w14:textId="2143465C" w:rsidR="00C73579" w:rsidRDefault="00A15E97" w:rsidP="00C735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CEEF730" w14:textId="66562074" w:rsidR="00C73579" w:rsidRDefault="00A15E97" w:rsidP="00C735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127F875" w14:textId="45734CB6" w:rsidR="005F712F" w:rsidRDefault="005F712F" w:rsidP="00C73579">
      <w:pPr>
        <w:spacing w:line="480" w:lineRule="auto"/>
        <w:jc w:val="center"/>
        <w:rPr>
          <w:rFonts w:ascii="Times New Roman" w:hAnsi="Times New Roman" w:cs="Times New Roman"/>
          <w:sz w:val="24"/>
          <w:szCs w:val="24"/>
        </w:rPr>
      </w:pPr>
    </w:p>
    <w:p w14:paraId="7352C266" w14:textId="48F8AC8E" w:rsidR="005F712F" w:rsidRDefault="005F712F" w:rsidP="00C73579">
      <w:pPr>
        <w:spacing w:line="480" w:lineRule="auto"/>
        <w:jc w:val="center"/>
        <w:rPr>
          <w:rFonts w:ascii="Times New Roman" w:hAnsi="Times New Roman" w:cs="Times New Roman"/>
          <w:sz w:val="24"/>
          <w:szCs w:val="24"/>
        </w:rPr>
      </w:pPr>
    </w:p>
    <w:p w14:paraId="070093D7" w14:textId="3C3440D3" w:rsidR="005F712F" w:rsidRDefault="005F712F" w:rsidP="00C73579">
      <w:pPr>
        <w:spacing w:line="480" w:lineRule="auto"/>
        <w:jc w:val="center"/>
        <w:rPr>
          <w:rFonts w:ascii="Times New Roman" w:hAnsi="Times New Roman" w:cs="Times New Roman"/>
          <w:sz w:val="24"/>
          <w:szCs w:val="24"/>
        </w:rPr>
      </w:pPr>
    </w:p>
    <w:p w14:paraId="3BA7AE74" w14:textId="2ADC5CC7" w:rsidR="005F712F" w:rsidRDefault="005F712F" w:rsidP="00C73579">
      <w:pPr>
        <w:spacing w:line="480" w:lineRule="auto"/>
        <w:jc w:val="center"/>
        <w:rPr>
          <w:rFonts w:ascii="Times New Roman" w:hAnsi="Times New Roman" w:cs="Times New Roman"/>
          <w:sz w:val="24"/>
          <w:szCs w:val="24"/>
        </w:rPr>
      </w:pPr>
    </w:p>
    <w:p w14:paraId="62E00074" w14:textId="467E4AE4" w:rsidR="005F712F" w:rsidRDefault="005F712F" w:rsidP="00C73579">
      <w:pPr>
        <w:spacing w:line="480" w:lineRule="auto"/>
        <w:jc w:val="center"/>
        <w:rPr>
          <w:rFonts w:ascii="Times New Roman" w:hAnsi="Times New Roman" w:cs="Times New Roman"/>
          <w:sz w:val="24"/>
          <w:szCs w:val="24"/>
        </w:rPr>
      </w:pPr>
    </w:p>
    <w:p w14:paraId="760BE41E" w14:textId="413B4431" w:rsidR="005F712F" w:rsidRDefault="005F712F" w:rsidP="00C73579">
      <w:pPr>
        <w:spacing w:line="480" w:lineRule="auto"/>
        <w:jc w:val="center"/>
        <w:rPr>
          <w:rFonts w:ascii="Times New Roman" w:hAnsi="Times New Roman" w:cs="Times New Roman"/>
          <w:sz w:val="24"/>
          <w:szCs w:val="24"/>
        </w:rPr>
      </w:pPr>
    </w:p>
    <w:p w14:paraId="19B3D7DB" w14:textId="236CAE0C" w:rsidR="005F712F" w:rsidRDefault="005F712F" w:rsidP="00C73579">
      <w:pPr>
        <w:spacing w:line="480" w:lineRule="auto"/>
        <w:jc w:val="center"/>
        <w:rPr>
          <w:rFonts w:ascii="Times New Roman" w:hAnsi="Times New Roman" w:cs="Times New Roman"/>
          <w:sz w:val="24"/>
          <w:szCs w:val="24"/>
        </w:rPr>
      </w:pPr>
    </w:p>
    <w:p w14:paraId="1B5DD2C3" w14:textId="796B327E" w:rsidR="005F712F" w:rsidRDefault="005F712F" w:rsidP="00C73579">
      <w:pPr>
        <w:spacing w:line="480" w:lineRule="auto"/>
        <w:jc w:val="center"/>
        <w:rPr>
          <w:rFonts w:ascii="Times New Roman" w:hAnsi="Times New Roman" w:cs="Times New Roman"/>
          <w:sz w:val="24"/>
          <w:szCs w:val="24"/>
        </w:rPr>
      </w:pPr>
    </w:p>
    <w:p w14:paraId="148175B6" w14:textId="458D896E" w:rsidR="005F712F" w:rsidRDefault="005F712F" w:rsidP="00C73579">
      <w:pPr>
        <w:spacing w:line="480" w:lineRule="auto"/>
        <w:jc w:val="center"/>
        <w:rPr>
          <w:rFonts w:ascii="Times New Roman" w:hAnsi="Times New Roman" w:cs="Times New Roman"/>
          <w:sz w:val="24"/>
          <w:szCs w:val="24"/>
        </w:rPr>
      </w:pPr>
    </w:p>
    <w:p w14:paraId="61DE1148" w14:textId="2E07D8D5" w:rsidR="005F712F" w:rsidRDefault="00A15E97" w:rsidP="00C7357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Introduction </w:t>
      </w:r>
    </w:p>
    <w:p w14:paraId="7E1638CB" w14:textId="0E3BC09C" w:rsidR="005F712F"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ab/>
      </w:r>
      <w:r w:rsidR="006101A3">
        <w:rPr>
          <w:rFonts w:ascii="Times New Roman" w:hAnsi="Times New Roman" w:cs="Times New Roman"/>
          <w:sz w:val="24"/>
          <w:szCs w:val="24"/>
        </w:rPr>
        <w:t xml:space="preserve">The existence of different social classes in the community has brought about variations in day to day human interactions and dealings. This can be seen in the role of the family in education, where, </w:t>
      </w:r>
      <w:r>
        <w:rPr>
          <w:rFonts w:ascii="Times New Roman" w:hAnsi="Times New Roman" w:cs="Times New Roman"/>
          <w:sz w:val="24"/>
          <w:szCs w:val="24"/>
        </w:rPr>
        <w:t>Middle-class parents and working-class parents have diffe</w:t>
      </w:r>
      <w:r>
        <w:rPr>
          <w:rFonts w:ascii="Times New Roman" w:hAnsi="Times New Roman" w:cs="Times New Roman"/>
          <w:sz w:val="24"/>
          <w:szCs w:val="24"/>
        </w:rPr>
        <w:t>rent ways of coaching their children to manage problems in different ways especially in school. This strikes differences in a classroom situation and varied ways among the learner interaction with teachers and other leaners. Parents' lessons, for instance,</w:t>
      </w:r>
      <w:r>
        <w:rPr>
          <w:rFonts w:ascii="Times New Roman" w:hAnsi="Times New Roman" w:cs="Times New Roman"/>
          <w:sz w:val="24"/>
          <w:szCs w:val="24"/>
        </w:rPr>
        <w:t xml:space="preserve"> reflect the social class differences in their experience in interacting with the teachers, employers, and other institutional authorities. The parents form these different social classes </w:t>
      </w:r>
      <w:r w:rsidR="006101A3">
        <w:rPr>
          <w:rFonts w:ascii="Times New Roman" w:hAnsi="Times New Roman" w:cs="Times New Roman"/>
          <w:sz w:val="24"/>
          <w:szCs w:val="24"/>
        </w:rPr>
        <w:t>have different strategies and approaches to influence and deference to teach their children the management of problems in class-based ways. This text will focus on the research done by Calarco in Maplewood school on a number of grade five students. How all from different social classes handles their teaching strategies. The text will further provide a discussion on the texts and an argument on how Goffman's concept of stigma would strengthen Calarco's argument.</w:t>
      </w:r>
    </w:p>
    <w:p w14:paraId="120D90A8" w14:textId="138C6748" w:rsidR="00BF7583"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Calarco introduces us </w:t>
      </w:r>
      <w:r w:rsidR="00CB0B13">
        <w:rPr>
          <w:rFonts w:ascii="Times New Roman" w:hAnsi="Times New Roman" w:cs="Times New Roman"/>
          <w:sz w:val="24"/>
          <w:szCs w:val="24"/>
        </w:rPr>
        <w:t>to his</w:t>
      </w:r>
      <w:r>
        <w:rPr>
          <w:rFonts w:ascii="Times New Roman" w:hAnsi="Times New Roman" w:cs="Times New Roman"/>
          <w:sz w:val="24"/>
          <w:szCs w:val="24"/>
        </w:rPr>
        <w:t xml:space="preserve"> argument by creating a contrast between Ms. Peters and Mr. Graham's advice. </w:t>
      </w:r>
      <w:r w:rsidR="00CB0B13">
        <w:rPr>
          <w:rFonts w:ascii="Times New Roman" w:hAnsi="Times New Roman" w:cs="Times New Roman"/>
          <w:sz w:val="24"/>
          <w:szCs w:val="24"/>
        </w:rPr>
        <w:t>Mr.</w:t>
      </w:r>
      <w:r>
        <w:rPr>
          <w:rFonts w:ascii="Times New Roman" w:hAnsi="Times New Roman" w:cs="Times New Roman"/>
          <w:sz w:val="24"/>
          <w:szCs w:val="24"/>
        </w:rPr>
        <w:t xml:space="preserve"> Grah</w:t>
      </w:r>
      <w:r>
        <w:rPr>
          <w:rFonts w:ascii="Times New Roman" w:hAnsi="Times New Roman" w:cs="Times New Roman"/>
          <w:sz w:val="24"/>
          <w:szCs w:val="24"/>
        </w:rPr>
        <w:t xml:space="preserve">am is a </w:t>
      </w:r>
      <w:r w:rsidR="00CB0B13">
        <w:rPr>
          <w:rFonts w:ascii="Times New Roman" w:hAnsi="Times New Roman" w:cs="Times New Roman"/>
          <w:sz w:val="24"/>
          <w:szCs w:val="24"/>
        </w:rPr>
        <w:t>working-class</w:t>
      </w:r>
      <w:r>
        <w:rPr>
          <w:rFonts w:ascii="Times New Roman" w:hAnsi="Times New Roman" w:cs="Times New Roman"/>
          <w:sz w:val="24"/>
          <w:szCs w:val="24"/>
        </w:rPr>
        <w:t xml:space="preserve"> parent is does not attend some major school advice. His daughter Amelia, during the Rocket day after launching her rocket, she discovered that the strings that connected the rocket to the parachute had been destroyed, she is discourag</w:t>
      </w:r>
      <w:r>
        <w:rPr>
          <w:rFonts w:ascii="Times New Roman" w:hAnsi="Times New Roman" w:cs="Times New Roman"/>
          <w:sz w:val="24"/>
          <w:szCs w:val="24"/>
        </w:rPr>
        <w:t xml:space="preserve">ed and decides to mend it all herself at the field without bothering any other person. She ties some knots and gets back to the line after ten minutes. Meanwhile, Ted Peters, a </w:t>
      </w:r>
      <w:r w:rsidR="00CB0B13">
        <w:rPr>
          <w:rFonts w:ascii="Times New Roman" w:hAnsi="Times New Roman" w:cs="Times New Roman"/>
          <w:sz w:val="24"/>
          <w:szCs w:val="24"/>
        </w:rPr>
        <w:t>middle-class</w:t>
      </w:r>
      <w:r>
        <w:rPr>
          <w:rFonts w:ascii="Times New Roman" w:hAnsi="Times New Roman" w:cs="Times New Roman"/>
          <w:sz w:val="24"/>
          <w:szCs w:val="24"/>
        </w:rPr>
        <w:t xml:space="preserve"> student from the appearance throw his rocket, the strings get dest</w:t>
      </w:r>
      <w:r>
        <w:rPr>
          <w:rFonts w:ascii="Times New Roman" w:hAnsi="Times New Roman" w:cs="Times New Roman"/>
          <w:sz w:val="24"/>
          <w:szCs w:val="24"/>
        </w:rPr>
        <w:t xml:space="preserve">royed and she consults with her mother who praises him and directs him to the teacher who gave him a new string immediately and the action take less than a minute. This primarily introduces us to the argument that </w:t>
      </w:r>
      <w:r w:rsidR="00DB1E56">
        <w:rPr>
          <w:rFonts w:ascii="Times New Roman" w:hAnsi="Times New Roman" w:cs="Times New Roman"/>
          <w:sz w:val="24"/>
          <w:szCs w:val="24"/>
        </w:rPr>
        <w:t>middle-class</w:t>
      </w:r>
      <w:r>
        <w:rPr>
          <w:rFonts w:ascii="Times New Roman" w:hAnsi="Times New Roman" w:cs="Times New Roman"/>
          <w:sz w:val="24"/>
          <w:szCs w:val="24"/>
        </w:rPr>
        <w:t xml:space="preserve"> </w:t>
      </w:r>
      <w:r>
        <w:rPr>
          <w:rFonts w:ascii="Times New Roman" w:hAnsi="Times New Roman" w:cs="Times New Roman"/>
          <w:sz w:val="24"/>
          <w:szCs w:val="24"/>
        </w:rPr>
        <w:lastRenderedPageBreak/>
        <w:t>parents treat problems or cha</w:t>
      </w:r>
      <w:r>
        <w:rPr>
          <w:rFonts w:ascii="Times New Roman" w:hAnsi="Times New Roman" w:cs="Times New Roman"/>
          <w:sz w:val="24"/>
          <w:szCs w:val="24"/>
        </w:rPr>
        <w:t xml:space="preserve">llenges differently from the </w:t>
      </w:r>
      <w:r w:rsidR="00DB1E56">
        <w:rPr>
          <w:rFonts w:ascii="Times New Roman" w:hAnsi="Times New Roman" w:cs="Times New Roman"/>
          <w:sz w:val="24"/>
          <w:szCs w:val="24"/>
        </w:rPr>
        <w:t>working-class</w:t>
      </w:r>
      <w:r>
        <w:rPr>
          <w:rFonts w:ascii="Times New Roman" w:hAnsi="Times New Roman" w:cs="Times New Roman"/>
          <w:sz w:val="24"/>
          <w:szCs w:val="24"/>
        </w:rPr>
        <w:t xml:space="preserve"> parents in the school, and that is what they </w:t>
      </w:r>
      <w:r w:rsidR="00CB0B13">
        <w:rPr>
          <w:rFonts w:ascii="Times New Roman" w:hAnsi="Times New Roman" w:cs="Times New Roman"/>
          <w:sz w:val="24"/>
          <w:szCs w:val="24"/>
        </w:rPr>
        <w:t>intern</w:t>
      </w:r>
      <w:r>
        <w:rPr>
          <w:rFonts w:ascii="Times New Roman" w:hAnsi="Times New Roman" w:cs="Times New Roman"/>
          <w:sz w:val="24"/>
          <w:szCs w:val="24"/>
        </w:rPr>
        <w:t xml:space="preserve"> teach or pass on to their </w:t>
      </w:r>
      <w:r w:rsidR="00CB0B13">
        <w:rPr>
          <w:rFonts w:ascii="Times New Roman" w:hAnsi="Times New Roman" w:cs="Times New Roman"/>
          <w:sz w:val="24"/>
          <w:szCs w:val="24"/>
        </w:rPr>
        <w:t>young ones</w:t>
      </w:r>
      <w:r>
        <w:rPr>
          <w:rFonts w:ascii="Times New Roman" w:hAnsi="Times New Roman" w:cs="Times New Roman"/>
          <w:sz w:val="24"/>
          <w:szCs w:val="24"/>
        </w:rPr>
        <w:t>.</w:t>
      </w:r>
      <w:r w:rsidR="00CB0B13">
        <w:rPr>
          <w:rFonts w:ascii="Times New Roman" w:hAnsi="Times New Roman" w:cs="Times New Roman"/>
          <w:sz w:val="24"/>
          <w:szCs w:val="24"/>
        </w:rPr>
        <w:t xml:space="preserve"> It brings to our attention the strategies of influence use in the middle class and the strategies of deference among the children from working-class families.</w:t>
      </w:r>
      <w:r w:rsidR="00DC070D">
        <w:rPr>
          <w:rFonts w:ascii="Times New Roman" w:hAnsi="Times New Roman" w:cs="Times New Roman"/>
          <w:sz w:val="24"/>
          <w:szCs w:val="24"/>
        </w:rPr>
        <w:t xml:space="preserve"> This rise of social statuses is would be strengthened by Goffman below.</w:t>
      </w:r>
    </w:p>
    <w:p w14:paraId="11514E01" w14:textId="1CB0A3D4" w:rsidR="00CB0B13"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F6FF1">
        <w:rPr>
          <w:rFonts w:ascii="Times New Roman" w:hAnsi="Times New Roman" w:cs="Times New Roman"/>
          <w:sz w:val="24"/>
          <w:szCs w:val="24"/>
        </w:rPr>
        <w:tab/>
      </w:r>
      <w:r>
        <w:rPr>
          <w:rFonts w:ascii="Times New Roman" w:hAnsi="Times New Roman" w:cs="Times New Roman"/>
          <w:sz w:val="24"/>
          <w:szCs w:val="24"/>
        </w:rPr>
        <w:t>Goffman, on the rise of social statuses or the social identity, he says that the society establishes the means of categorizing persons and the comp</w:t>
      </w:r>
      <w:r>
        <w:rPr>
          <w:rFonts w:ascii="Times New Roman" w:hAnsi="Times New Roman" w:cs="Times New Roman"/>
          <w:sz w:val="24"/>
          <w:szCs w:val="24"/>
        </w:rPr>
        <w:t>lement attributes felt to be ordinary and natural for each member of these categories. The social settings will establish person categories to be found in there. He further states that the routine of the intercourse socially in these established settings a</w:t>
      </w:r>
      <w:r>
        <w:rPr>
          <w:rFonts w:ascii="Times New Roman" w:hAnsi="Times New Roman" w:cs="Times New Roman"/>
          <w:sz w:val="24"/>
          <w:szCs w:val="24"/>
        </w:rPr>
        <w:t xml:space="preserve">llow us to deal with the anticipated attention and thought. </w:t>
      </w:r>
      <w:r w:rsidR="000D1E9A">
        <w:rPr>
          <w:rFonts w:ascii="Times New Roman" w:hAnsi="Times New Roman" w:cs="Times New Roman"/>
          <w:sz w:val="24"/>
          <w:szCs w:val="24"/>
        </w:rPr>
        <w:t xml:space="preserve">Through his concept of stigma which refers to an attribute that is deeply discrediting as far as relationships are concerned. </w:t>
      </w:r>
    </w:p>
    <w:p w14:paraId="66687412" w14:textId="7E56A6D5" w:rsidR="000D1E9A" w:rsidRDefault="00A15E97" w:rsidP="003F6F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Parents' class-based coaching had real consequences for the students for their understanding of how best to manage problems in school just like Ted and Amelia as discussed above and this could consequently lead to stigmatization. The gradual internalizati</w:t>
      </w:r>
      <w:r>
        <w:rPr>
          <w:rFonts w:ascii="Times New Roman" w:hAnsi="Times New Roman" w:cs="Times New Roman"/>
          <w:sz w:val="24"/>
          <w:szCs w:val="24"/>
        </w:rPr>
        <w:t>on of those concepts by students led to a change in beliefs and behaviors over time. It also increased the social class differences in students' interactions with teachers from the third to fifth grade.</w:t>
      </w:r>
      <w:r w:rsidR="00544FC0">
        <w:rPr>
          <w:rFonts w:ascii="Times New Roman" w:hAnsi="Times New Roman" w:cs="Times New Roman"/>
          <w:sz w:val="24"/>
          <w:szCs w:val="24"/>
        </w:rPr>
        <w:t xml:space="preserve"> Some parents also were never vigilant about the class-based strategies especially the upwardly mobile families and some children the shy and high achieving middle-class children were less willing to follow their parent's lead. This is also a form of stigma according to Goffman. </w:t>
      </w:r>
    </w:p>
    <w:p w14:paraId="5D4B3888" w14:textId="435ABD1D" w:rsidR="00544FC0" w:rsidRPr="00156F41" w:rsidRDefault="00A15E97" w:rsidP="00156F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F6FF1">
        <w:rPr>
          <w:rFonts w:ascii="Times New Roman" w:hAnsi="Times New Roman" w:cs="Times New Roman"/>
          <w:sz w:val="24"/>
          <w:szCs w:val="24"/>
        </w:rPr>
        <w:tab/>
      </w:r>
      <w:r>
        <w:rPr>
          <w:rFonts w:ascii="Times New Roman" w:hAnsi="Times New Roman" w:cs="Times New Roman"/>
          <w:sz w:val="24"/>
          <w:szCs w:val="24"/>
        </w:rPr>
        <w:t>Goffman (Pg. 5) gives some o</w:t>
      </w:r>
      <w:r>
        <w:rPr>
          <w:rFonts w:ascii="Times New Roman" w:hAnsi="Times New Roman" w:cs="Times New Roman"/>
          <w:sz w:val="24"/>
          <w:szCs w:val="24"/>
        </w:rPr>
        <w:t xml:space="preserve">f the forms of stigma such as stigma from physical deformities, blemishes of individual characters which as perceived as weak will, unnatural passions, treacherous and rigid beliefs, and then the last one, the tribal stigma of race, nation, and </w:t>
      </w:r>
      <w:r>
        <w:rPr>
          <w:rFonts w:ascii="Times New Roman" w:hAnsi="Times New Roman" w:cs="Times New Roman"/>
          <w:sz w:val="24"/>
          <w:szCs w:val="24"/>
        </w:rPr>
        <w:lastRenderedPageBreak/>
        <w:t xml:space="preserve">religion. </w:t>
      </w:r>
      <w:r w:rsidR="00DC070D">
        <w:rPr>
          <w:rFonts w:ascii="Times New Roman" w:hAnsi="Times New Roman" w:cs="Times New Roman"/>
          <w:sz w:val="24"/>
          <w:szCs w:val="24"/>
        </w:rPr>
        <w:t>This would be applied in o</w:t>
      </w:r>
      <w:r>
        <w:rPr>
          <w:rFonts w:ascii="Times New Roman" w:hAnsi="Times New Roman" w:cs="Times New Roman"/>
          <w:sz w:val="24"/>
          <w:szCs w:val="24"/>
        </w:rPr>
        <w:t>ur argument</w:t>
      </w:r>
      <w:r w:rsidR="00DC070D">
        <w:rPr>
          <w:rFonts w:ascii="Times New Roman" w:hAnsi="Times New Roman" w:cs="Times New Roman"/>
          <w:sz w:val="24"/>
          <w:szCs w:val="24"/>
        </w:rPr>
        <w:t xml:space="preserve">, inform </w:t>
      </w:r>
      <w:r>
        <w:rPr>
          <w:rFonts w:ascii="Times New Roman" w:hAnsi="Times New Roman" w:cs="Times New Roman"/>
          <w:sz w:val="24"/>
          <w:szCs w:val="24"/>
        </w:rPr>
        <w:t>number two, stigma on the basis of individual characters. These different characters are brough</w:t>
      </w:r>
      <w:r w:rsidR="00DC070D">
        <w:rPr>
          <w:rFonts w:ascii="Times New Roman" w:hAnsi="Times New Roman" w:cs="Times New Roman"/>
          <w:sz w:val="24"/>
          <w:szCs w:val="24"/>
        </w:rPr>
        <w:t>t</w:t>
      </w:r>
      <w:r>
        <w:rPr>
          <w:rFonts w:ascii="Times New Roman" w:hAnsi="Times New Roman" w:cs="Times New Roman"/>
          <w:sz w:val="24"/>
          <w:szCs w:val="24"/>
        </w:rPr>
        <w:t xml:space="preserve"> about by the existence of different social classes in the society, with different mannerisms of conducting themsel</w:t>
      </w:r>
      <w:r>
        <w:rPr>
          <w:rFonts w:ascii="Times New Roman" w:hAnsi="Times New Roman" w:cs="Times New Roman"/>
          <w:sz w:val="24"/>
          <w:szCs w:val="24"/>
        </w:rPr>
        <w:t>ves</w:t>
      </w:r>
      <w:r w:rsidR="009A18DB">
        <w:rPr>
          <w:rFonts w:ascii="Times New Roman" w:hAnsi="Times New Roman" w:cs="Times New Roman"/>
          <w:sz w:val="24"/>
          <w:szCs w:val="24"/>
        </w:rPr>
        <w:t xml:space="preserve">. Calarco in his argument says that class-based behaviors of leaners are a natural and automatic outgrowth of social class differences in children's home lives. Middle-class children have a sense of entitlement whereas the working-class children will have a sense of constraint. These differences are a result of different parenting styles in social classes. The class-based socialization will contribute to the larger inequality patterns. Studies conducted by Farkas (2003) demonstrated that class-based behaviors of pupils are correlated with the learning and achievement patterns. </w:t>
      </w:r>
      <w:r w:rsidR="00391319">
        <w:rPr>
          <w:rFonts w:ascii="Times New Roman" w:hAnsi="Times New Roman" w:cs="Times New Roman"/>
          <w:sz w:val="24"/>
          <w:szCs w:val="24"/>
        </w:rPr>
        <w:t xml:space="preserve">Social classes will matter both at home and in the classroom, giving shape the parenting, a child receives, the behaviors of the children, and above </w:t>
      </w:r>
      <w:r w:rsidR="00156F41">
        <w:rPr>
          <w:rFonts w:ascii="Times New Roman" w:hAnsi="Times New Roman" w:cs="Times New Roman"/>
          <w:sz w:val="24"/>
          <w:szCs w:val="24"/>
        </w:rPr>
        <w:t>a</w:t>
      </w:r>
      <w:r w:rsidR="00785A06">
        <w:rPr>
          <w:rFonts w:ascii="Times New Roman" w:hAnsi="Times New Roman" w:cs="Times New Roman"/>
          <w:sz w:val="24"/>
          <w:szCs w:val="24"/>
        </w:rPr>
        <w:t>ll the success of the children</w:t>
      </w:r>
      <w:r w:rsidR="00156F41" w:rsidRPr="00156F41">
        <w:rPr>
          <w:rFonts w:ascii="Times New Roman" w:hAnsi="Times New Roman" w:cs="Times New Roman"/>
          <w:sz w:val="24"/>
          <w:szCs w:val="24"/>
        </w:rPr>
        <w:t>.</w:t>
      </w:r>
    </w:p>
    <w:p w14:paraId="4215BF09" w14:textId="0B3063EE" w:rsidR="00391319"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Stigma, in our case, according to Goffman is now directed to the social class differences. It then narrows down to how the </w:t>
      </w:r>
      <w:r w:rsidR="00E84CDA">
        <w:rPr>
          <w:rFonts w:ascii="Times New Roman" w:hAnsi="Times New Roman" w:cs="Times New Roman"/>
          <w:sz w:val="24"/>
          <w:szCs w:val="24"/>
        </w:rPr>
        <w:t>class-based</w:t>
      </w:r>
      <w:r>
        <w:rPr>
          <w:rFonts w:ascii="Times New Roman" w:hAnsi="Times New Roman" w:cs="Times New Roman"/>
          <w:sz w:val="24"/>
          <w:szCs w:val="24"/>
        </w:rPr>
        <w:t xml:space="preserve"> education from home in either middle-class parents or families and </w:t>
      </w:r>
      <w:r w:rsidR="00DB1E56">
        <w:rPr>
          <w:rFonts w:ascii="Times New Roman" w:hAnsi="Times New Roman" w:cs="Times New Roman"/>
          <w:sz w:val="24"/>
          <w:szCs w:val="24"/>
        </w:rPr>
        <w:t>working-class</w:t>
      </w:r>
      <w:r>
        <w:rPr>
          <w:rFonts w:ascii="Times New Roman" w:hAnsi="Times New Roman" w:cs="Times New Roman"/>
          <w:sz w:val="24"/>
          <w:szCs w:val="24"/>
        </w:rPr>
        <w:t xml:space="preserve"> parents affect the normal classroom ac</w:t>
      </w:r>
      <w:r>
        <w:rPr>
          <w:rFonts w:ascii="Times New Roman" w:hAnsi="Times New Roman" w:cs="Times New Roman"/>
          <w:sz w:val="24"/>
          <w:szCs w:val="24"/>
        </w:rPr>
        <w:t xml:space="preserve">tivities. In middle </w:t>
      </w:r>
      <w:r w:rsidR="00DB1E56">
        <w:rPr>
          <w:rFonts w:ascii="Times New Roman" w:hAnsi="Times New Roman" w:cs="Times New Roman"/>
          <w:sz w:val="24"/>
          <w:szCs w:val="24"/>
        </w:rPr>
        <w:t>class-based</w:t>
      </w:r>
      <w:r>
        <w:rPr>
          <w:rFonts w:ascii="Times New Roman" w:hAnsi="Times New Roman" w:cs="Times New Roman"/>
          <w:sz w:val="24"/>
          <w:szCs w:val="24"/>
        </w:rPr>
        <w:t xml:space="preserve"> education, parents teach their children the aspects of coaching influence which include; teaching </w:t>
      </w:r>
      <w:r w:rsidR="00E84CDA">
        <w:rPr>
          <w:rFonts w:ascii="Times New Roman" w:hAnsi="Times New Roman" w:cs="Times New Roman"/>
          <w:sz w:val="24"/>
          <w:szCs w:val="24"/>
        </w:rPr>
        <w:t>resourcefulness,</w:t>
      </w:r>
      <w:r>
        <w:rPr>
          <w:rFonts w:ascii="Times New Roman" w:hAnsi="Times New Roman" w:cs="Times New Roman"/>
          <w:sz w:val="24"/>
          <w:szCs w:val="24"/>
        </w:rPr>
        <w:t xml:space="preserve"> teaching assertiveness, </w:t>
      </w:r>
      <w:r w:rsidR="00E84CDA">
        <w:rPr>
          <w:rFonts w:ascii="Times New Roman" w:hAnsi="Times New Roman" w:cs="Times New Roman"/>
          <w:sz w:val="24"/>
          <w:szCs w:val="24"/>
        </w:rPr>
        <w:t xml:space="preserve">and teaching consequence avoidance for missteps. The parents advocate for teaching resourcefulness. </w:t>
      </w:r>
      <w:r w:rsidR="00DB1E56">
        <w:rPr>
          <w:rFonts w:ascii="Times New Roman" w:hAnsi="Times New Roman" w:cs="Times New Roman"/>
          <w:sz w:val="24"/>
          <w:szCs w:val="24"/>
        </w:rPr>
        <w:t>They advise</w:t>
      </w:r>
      <w:r w:rsidR="00E84CDA">
        <w:rPr>
          <w:rFonts w:ascii="Times New Roman" w:hAnsi="Times New Roman" w:cs="Times New Roman"/>
          <w:sz w:val="24"/>
          <w:szCs w:val="24"/>
        </w:rPr>
        <w:t xml:space="preserve"> their children to speak out their minds to their teachers without fearing them, consulting them more often, making a request to the teacher which should lead to rewards and no reprimands. When the middle-class children are faced with any problem at school then they are supposed to use teachers as resources to support them in overcoming the challenges as Ms. Matthews says in pg. 33. This could lead to stigma and some students may view themselves better since they share not their problems and do not interact with others freely, instead, the working-class students are taught the importance of </w:t>
      </w:r>
      <w:r w:rsidR="00E84CDA">
        <w:rPr>
          <w:rFonts w:ascii="Times New Roman" w:hAnsi="Times New Roman" w:cs="Times New Roman"/>
          <w:sz w:val="24"/>
          <w:szCs w:val="24"/>
        </w:rPr>
        <w:lastRenderedPageBreak/>
        <w:t xml:space="preserve">respect and should not question an adult before they question you, </w:t>
      </w:r>
      <w:r w:rsidR="00D07E89">
        <w:rPr>
          <w:rFonts w:ascii="Times New Roman" w:hAnsi="Times New Roman" w:cs="Times New Roman"/>
          <w:sz w:val="24"/>
          <w:szCs w:val="24"/>
        </w:rPr>
        <w:t>should</w:t>
      </w:r>
      <w:r w:rsidR="00E84CDA">
        <w:rPr>
          <w:rFonts w:ascii="Times New Roman" w:hAnsi="Times New Roman" w:cs="Times New Roman"/>
          <w:sz w:val="24"/>
          <w:szCs w:val="24"/>
        </w:rPr>
        <w:t xml:space="preserve"> be good people, </w:t>
      </w:r>
      <w:r w:rsidR="00D07E89">
        <w:rPr>
          <w:rFonts w:ascii="Times New Roman" w:hAnsi="Times New Roman" w:cs="Times New Roman"/>
          <w:sz w:val="24"/>
          <w:szCs w:val="24"/>
        </w:rPr>
        <w:t>should do well in schools and teachers are the ones to evaluate and point out a problem among the working-class students.</w:t>
      </w:r>
    </w:p>
    <w:p w14:paraId="4274E8E7" w14:textId="60641F08" w:rsidR="00867206"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ab/>
      </w:r>
      <w:r w:rsidR="00DC070D">
        <w:rPr>
          <w:rFonts w:ascii="Times New Roman" w:hAnsi="Times New Roman" w:cs="Times New Roman"/>
          <w:sz w:val="24"/>
          <w:szCs w:val="24"/>
        </w:rPr>
        <w:t xml:space="preserve">Calarco's argument would be strengthened by Goffman's concept of the stigma </w:t>
      </w:r>
      <w:r w:rsidR="00BF1DA4">
        <w:rPr>
          <w:rFonts w:ascii="Times New Roman" w:hAnsi="Times New Roman" w:cs="Times New Roman"/>
          <w:sz w:val="24"/>
          <w:szCs w:val="24"/>
        </w:rPr>
        <w:t xml:space="preserve">in </w:t>
      </w:r>
      <w:r w:rsidR="00DC070D">
        <w:rPr>
          <w:rFonts w:ascii="Times New Roman" w:hAnsi="Times New Roman" w:cs="Times New Roman"/>
          <w:sz w:val="24"/>
          <w:szCs w:val="24"/>
        </w:rPr>
        <w:t>that;</w:t>
      </w:r>
      <w:r>
        <w:rPr>
          <w:rFonts w:ascii="Times New Roman" w:hAnsi="Times New Roman" w:cs="Times New Roman"/>
          <w:sz w:val="24"/>
          <w:szCs w:val="24"/>
        </w:rPr>
        <w:t xml:space="preserve"> a stigmatized person can respond to their situation by either making a direct attempt to correct what the</w:t>
      </w:r>
      <w:r>
        <w:rPr>
          <w:rFonts w:ascii="Times New Roman" w:hAnsi="Times New Roman" w:cs="Times New Roman"/>
          <w:sz w:val="24"/>
          <w:szCs w:val="24"/>
        </w:rPr>
        <w:t>y see as the objective of his basis of failing. This can be seen in the instances of shy but very bright middle-class students. In most cases, these learners will try as much as possible to act the way they think its right and will not follow what their pa</w:t>
      </w:r>
      <w:r>
        <w:rPr>
          <w:rFonts w:ascii="Times New Roman" w:hAnsi="Times New Roman" w:cs="Times New Roman"/>
          <w:sz w:val="24"/>
          <w:szCs w:val="24"/>
        </w:rPr>
        <w:t>rents think is right for them. These students will be in constant chaos with themselves and in case of a challenge, they never consult with teachers and their grades tends to fall since the idea of depending on themselves is not fully integrated into them.</w:t>
      </w:r>
      <w:r>
        <w:rPr>
          <w:rFonts w:ascii="Times New Roman" w:hAnsi="Times New Roman" w:cs="Times New Roman"/>
          <w:sz w:val="24"/>
          <w:szCs w:val="24"/>
        </w:rPr>
        <w:t xml:space="preserve"> They will fear teachers and when provoked can tend to be humorous but in a hurting way. </w:t>
      </w:r>
    </w:p>
    <w:p w14:paraId="5128BA5A" w14:textId="4B24E757" w:rsidR="00D07E89" w:rsidRDefault="00A15E97" w:rsidP="0086720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working-class situation, the students are independent and coached to be good people. some develop mechanisms to avoid constant getting into trouble with adults</w:t>
      </w:r>
      <w:r>
        <w:rPr>
          <w:rFonts w:ascii="Times New Roman" w:hAnsi="Times New Roman" w:cs="Times New Roman"/>
          <w:sz w:val="24"/>
          <w:szCs w:val="24"/>
        </w:rPr>
        <w:t xml:space="preserve"> or authority. Sadie, a grade five student in Pg. 29 of Coached for the Classroom, asks her mother to help her get iced tea. Her mother turns her down and since she can't reach the top cabinet of the fridge, she is forced to take a sit, step on it and retr</w:t>
      </w:r>
      <w:r>
        <w:rPr>
          <w:rFonts w:ascii="Times New Roman" w:hAnsi="Times New Roman" w:cs="Times New Roman"/>
          <w:sz w:val="24"/>
          <w:szCs w:val="24"/>
        </w:rPr>
        <w:t>ieve the can of iced tea mix. Her mother says that she is a spoiled brat and that it will be a hard task to cope in the real world.</w:t>
      </w:r>
    </w:p>
    <w:p w14:paraId="61CBE166" w14:textId="33B7BB7F" w:rsidR="00867206" w:rsidRDefault="00A15E97" w:rsidP="008672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stigmatized individual will also attempt to correct his condition indirectly by </w:t>
      </w:r>
      <w:r w:rsidR="00180CA5">
        <w:rPr>
          <w:rFonts w:ascii="Times New Roman" w:hAnsi="Times New Roman" w:cs="Times New Roman"/>
          <w:sz w:val="24"/>
          <w:szCs w:val="24"/>
        </w:rPr>
        <w:t xml:space="preserve">devoting much private effort to mastery of an activity which they ordinarily felt closed in incidental and physical grounds to </w:t>
      </w:r>
      <w:r w:rsidR="00DE3787">
        <w:rPr>
          <w:rFonts w:ascii="Times New Roman" w:hAnsi="Times New Roman" w:cs="Times New Roman"/>
          <w:sz w:val="24"/>
          <w:szCs w:val="24"/>
        </w:rPr>
        <w:t>one’s</w:t>
      </w:r>
      <w:r w:rsidR="00454EDA">
        <w:rPr>
          <w:rFonts w:ascii="Times New Roman" w:hAnsi="Times New Roman" w:cs="Times New Roman"/>
          <w:sz w:val="24"/>
          <w:szCs w:val="24"/>
        </w:rPr>
        <w:t xml:space="preserve"> shortcomings.</w:t>
      </w:r>
      <w:r w:rsidR="00180CA5">
        <w:rPr>
          <w:rFonts w:ascii="Times New Roman" w:hAnsi="Times New Roman" w:cs="Times New Roman"/>
          <w:sz w:val="24"/>
          <w:szCs w:val="24"/>
        </w:rPr>
        <w:t xml:space="preserve"> A middle-class student when they forget to do homework or any assigned work. They just communicate it to their parents and then the parents seek permission from the teacher. The children also have been taught mechanisms to express </w:t>
      </w:r>
      <w:r w:rsidR="00180CA5">
        <w:rPr>
          <w:rFonts w:ascii="Times New Roman" w:hAnsi="Times New Roman" w:cs="Times New Roman"/>
          <w:sz w:val="24"/>
          <w:szCs w:val="24"/>
        </w:rPr>
        <w:lastRenderedPageBreak/>
        <w:t xml:space="preserve">themselves to the teachers and then do the work later. The parents also make efforts to call other families to get the question if the student forgot the book at school. </w:t>
      </w:r>
      <w:r w:rsidR="00DE3787">
        <w:rPr>
          <w:rFonts w:ascii="Times New Roman" w:hAnsi="Times New Roman" w:cs="Times New Roman"/>
          <w:sz w:val="24"/>
          <w:szCs w:val="24"/>
        </w:rPr>
        <w:t>The parents here take all the responsibilities of the children just as Ms. Campitello says.</w:t>
      </w:r>
      <w:r w:rsidR="00180CA5">
        <w:rPr>
          <w:rFonts w:ascii="Times New Roman" w:hAnsi="Times New Roman" w:cs="Times New Roman"/>
          <w:sz w:val="24"/>
          <w:szCs w:val="24"/>
        </w:rPr>
        <w:t xml:space="preserve"> </w:t>
      </w:r>
      <w:r w:rsidR="00DE3787">
        <w:rPr>
          <w:rFonts w:ascii="Times New Roman" w:hAnsi="Times New Roman" w:cs="Times New Roman"/>
          <w:sz w:val="24"/>
          <w:szCs w:val="24"/>
        </w:rPr>
        <w:t xml:space="preserve">The child is always right it is the duty of the teacher to support them wisely. </w:t>
      </w:r>
      <w:r w:rsidR="00180CA5">
        <w:rPr>
          <w:rFonts w:ascii="Times New Roman" w:hAnsi="Times New Roman" w:cs="Times New Roman"/>
          <w:sz w:val="24"/>
          <w:szCs w:val="24"/>
        </w:rPr>
        <w:t xml:space="preserve">This is contrary to the </w:t>
      </w:r>
      <w:r w:rsidR="00DE3787">
        <w:rPr>
          <w:rFonts w:ascii="Times New Roman" w:hAnsi="Times New Roman" w:cs="Times New Roman"/>
          <w:sz w:val="24"/>
          <w:szCs w:val="24"/>
        </w:rPr>
        <w:t>working-class</w:t>
      </w:r>
      <w:r w:rsidR="00180CA5">
        <w:rPr>
          <w:rFonts w:ascii="Times New Roman" w:hAnsi="Times New Roman" w:cs="Times New Roman"/>
          <w:sz w:val="24"/>
          <w:szCs w:val="24"/>
        </w:rPr>
        <w:t xml:space="preserve"> situation where it is the responsibility of the student to face the </w:t>
      </w:r>
      <w:r w:rsidR="00DE3787">
        <w:rPr>
          <w:rFonts w:ascii="Times New Roman" w:hAnsi="Times New Roman" w:cs="Times New Roman"/>
          <w:sz w:val="24"/>
          <w:szCs w:val="24"/>
        </w:rPr>
        <w:t>consequences</w:t>
      </w:r>
      <w:r w:rsidR="00180CA5">
        <w:rPr>
          <w:rFonts w:ascii="Times New Roman" w:hAnsi="Times New Roman" w:cs="Times New Roman"/>
          <w:sz w:val="24"/>
          <w:szCs w:val="24"/>
        </w:rPr>
        <w:t xml:space="preserve"> of not doing school work, messing up with set regulations and also producing good grades. The students here will try all level best with all technics to avoid trouble</w:t>
      </w:r>
      <w:r w:rsidR="00DE3787">
        <w:rPr>
          <w:rFonts w:ascii="Times New Roman" w:hAnsi="Times New Roman" w:cs="Times New Roman"/>
          <w:sz w:val="24"/>
          <w:szCs w:val="24"/>
        </w:rPr>
        <w:t>, the social class also dictates that the students should try their level best, and their attitudes should add up to what they have been taught at home.</w:t>
      </w:r>
    </w:p>
    <w:p w14:paraId="7E2E667D" w14:textId="06DF214C" w:rsidR="00DE3787" w:rsidRDefault="00A15E97" w:rsidP="008672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Goffman also strengthens Calarco’s argument by saying that anytime the normal and the stigmatized interact, </w:t>
      </w:r>
      <w:r w:rsidR="000C3314">
        <w:rPr>
          <w:rFonts w:ascii="Times New Roman" w:hAnsi="Times New Roman" w:cs="Times New Roman"/>
          <w:sz w:val="24"/>
          <w:szCs w:val="24"/>
        </w:rPr>
        <w:t>these moments should be used to talk about the causes and effects of stigma. The stigmatized person is likely to be less sure of what the normal people will identify and receive him. This can be seen in Calcor’s research. This has been seen in the story</w:t>
      </w:r>
      <w:r w:rsidR="00C0795C">
        <w:rPr>
          <w:rFonts w:ascii="Times New Roman" w:hAnsi="Times New Roman" w:cs="Times New Roman"/>
          <w:sz w:val="24"/>
          <w:szCs w:val="24"/>
        </w:rPr>
        <w:t xml:space="preserve"> of Ethan, he was having trouble with a research question on the brain, kept searching for hours and his parents helped him. They got nothing and then Ethan took the responsibility and went to the teacher the following day, without minding what the teacher would really say to him or think about him. He was assisted instantly</w:t>
      </w:r>
      <w:r w:rsidR="00D10474">
        <w:rPr>
          <w:rFonts w:ascii="Times New Roman" w:hAnsi="Times New Roman" w:cs="Times New Roman"/>
          <w:sz w:val="24"/>
          <w:szCs w:val="24"/>
        </w:rPr>
        <w:t xml:space="preserve">. He also sought clarifications during exams compared to the </w:t>
      </w:r>
      <w:r w:rsidR="00DB1E56">
        <w:rPr>
          <w:rFonts w:ascii="Times New Roman" w:hAnsi="Times New Roman" w:cs="Times New Roman"/>
          <w:sz w:val="24"/>
          <w:szCs w:val="24"/>
        </w:rPr>
        <w:t>working-class</w:t>
      </w:r>
      <w:r w:rsidR="00D10474">
        <w:rPr>
          <w:rFonts w:ascii="Times New Roman" w:hAnsi="Times New Roman" w:cs="Times New Roman"/>
          <w:sz w:val="24"/>
          <w:szCs w:val="24"/>
        </w:rPr>
        <w:t xml:space="preserve"> students who had never sought clarification or consultancies from their teachers and took their all responsibility to them, consequently affecting them and also consuming a lot of their time. </w:t>
      </w:r>
    </w:p>
    <w:p w14:paraId="780B12CA" w14:textId="28EC48E1" w:rsidR="000D1E9A" w:rsidRDefault="00A15E97" w:rsidP="005F712F">
      <w:pPr>
        <w:spacing w:line="480" w:lineRule="auto"/>
        <w:rPr>
          <w:rFonts w:ascii="Times New Roman" w:hAnsi="Times New Roman" w:cs="Times New Roman"/>
          <w:sz w:val="24"/>
          <w:szCs w:val="24"/>
        </w:rPr>
      </w:pPr>
      <w:r>
        <w:rPr>
          <w:rFonts w:ascii="Times New Roman" w:hAnsi="Times New Roman" w:cs="Times New Roman"/>
          <w:sz w:val="24"/>
          <w:szCs w:val="24"/>
        </w:rPr>
        <w:tab/>
      </w:r>
      <w:r w:rsidR="00D10474">
        <w:rPr>
          <w:rFonts w:ascii="Times New Roman" w:hAnsi="Times New Roman" w:cs="Times New Roman"/>
          <w:sz w:val="24"/>
          <w:szCs w:val="24"/>
        </w:rPr>
        <w:t xml:space="preserve">Goffman has made significant approaches to the sociological stigma, however, over the past decade, different stigma types have </w:t>
      </w:r>
      <w:r w:rsidR="00DB1E56">
        <w:rPr>
          <w:rFonts w:ascii="Times New Roman" w:hAnsi="Times New Roman" w:cs="Times New Roman"/>
          <w:sz w:val="24"/>
          <w:szCs w:val="24"/>
        </w:rPr>
        <w:t>arisen</w:t>
      </w:r>
      <w:r w:rsidR="00D10474">
        <w:rPr>
          <w:rFonts w:ascii="Times New Roman" w:hAnsi="Times New Roman" w:cs="Times New Roman"/>
          <w:sz w:val="24"/>
          <w:szCs w:val="24"/>
        </w:rPr>
        <w:t xml:space="preserve">, the types </w:t>
      </w:r>
      <w:r w:rsidR="00DB1E56">
        <w:rPr>
          <w:rFonts w:ascii="Times New Roman" w:hAnsi="Times New Roman" w:cs="Times New Roman"/>
          <w:sz w:val="24"/>
          <w:szCs w:val="24"/>
        </w:rPr>
        <w:t>Aare</w:t>
      </w:r>
      <w:r w:rsidR="00D10474">
        <w:rPr>
          <w:rFonts w:ascii="Times New Roman" w:hAnsi="Times New Roman" w:cs="Times New Roman"/>
          <w:sz w:val="24"/>
          <w:szCs w:val="24"/>
        </w:rPr>
        <w:t xml:space="preserve">; microlevel stigma which affects psychological functioning, that is the physical and the mental disorders. The meso level- the socio psychology or cultural sociology- the individual </w:t>
      </w:r>
      <w:r w:rsidR="00DB1E56">
        <w:rPr>
          <w:rFonts w:ascii="Times New Roman" w:hAnsi="Times New Roman" w:cs="Times New Roman"/>
          <w:sz w:val="24"/>
          <w:szCs w:val="24"/>
        </w:rPr>
        <w:t>perceptions</w:t>
      </w:r>
      <w:r w:rsidR="006159FB">
        <w:rPr>
          <w:rFonts w:ascii="Times New Roman" w:hAnsi="Times New Roman" w:cs="Times New Roman"/>
          <w:sz w:val="24"/>
          <w:szCs w:val="24"/>
        </w:rPr>
        <w:t xml:space="preserve"> and attitudes and then macro </w:t>
      </w:r>
      <w:r w:rsidR="006159FB">
        <w:rPr>
          <w:rFonts w:ascii="Times New Roman" w:hAnsi="Times New Roman" w:cs="Times New Roman"/>
          <w:sz w:val="24"/>
          <w:szCs w:val="24"/>
        </w:rPr>
        <w:lastRenderedPageBreak/>
        <w:t>level, the stigma which is directed to the laws, neighborhoods, workplac</w:t>
      </w:r>
      <w:r w:rsidR="008C5BC5">
        <w:rPr>
          <w:rFonts w:ascii="Times New Roman" w:hAnsi="Times New Roman" w:cs="Times New Roman"/>
          <w:sz w:val="24"/>
          <w:szCs w:val="24"/>
        </w:rPr>
        <w:t>e</w:t>
      </w:r>
      <w:r w:rsidR="00785A06">
        <w:rPr>
          <w:rFonts w:ascii="Times New Roman" w:hAnsi="Times New Roman" w:cs="Times New Roman"/>
          <w:sz w:val="24"/>
          <w:szCs w:val="24"/>
        </w:rPr>
        <w:t xml:space="preserve">s, and institutional </w:t>
      </w:r>
      <w:r w:rsidR="00D231D2">
        <w:rPr>
          <w:rFonts w:ascii="Times New Roman" w:hAnsi="Times New Roman" w:cs="Times New Roman"/>
          <w:sz w:val="24"/>
          <w:szCs w:val="24"/>
        </w:rPr>
        <w:t>practices. The</w:t>
      </w:r>
      <w:bookmarkStart w:id="0" w:name="_GoBack"/>
      <w:bookmarkEnd w:id="0"/>
      <w:r w:rsidR="006159FB">
        <w:rPr>
          <w:rFonts w:ascii="Times New Roman" w:hAnsi="Times New Roman" w:cs="Times New Roman"/>
          <w:sz w:val="24"/>
          <w:szCs w:val="24"/>
        </w:rPr>
        <w:t xml:space="preserve"> other major difference is on the different objectives of the articles. The first objective focuses on the social classes and their role in passing class-based education at home and focuses exclusively on the general stigma causes, effects, and some of the possible corrections.</w:t>
      </w:r>
    </w:p>
    <w:p w14:paraId="7CD41C3A" w14:textId="778DCC43" w:rsidR="006159FB" w:rsidRDefault="00A15E97" w:rsidP="003F6F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To sum it up, the text has provided an explanation/ an argument of s</w:t>
      </w:r>
      <w:r>
        <w:rPr>
          <w:rFonts w:ascii="Times New Roman" w:hAnsi="Times New Roman" w:cs="Times New Roman"/>
          <w:sz w:val="24"/>
          <w:szCs w:val="24"/>
        </w:rPr>
        <w:t xml:space="preserve">ome of Calarco's arguments and strengthened them with </w:t>
      </w:r>
      <w:r w:rsidR="00DB1E56">
        <w:rPr>
          <w:rFonts w:ascii="Times New Roman" w:hAnsi="Times New Roman" w:cs="Times New Roman"/>
          <w:sz w:val="24"/>
          <w:szCs w:val="24"/>
        </w:rPr>
        <w:t>Goffman’s</w:t>
      </w:r>
      <w:r>
        <w:rPr>
          <w:rFonts w:ascii="Times New Roman" w:hAnsi="Times New Roman" w:cs="Times New Roman"/>
          <w:sz w:val="24"/>
          <w:szCs w:val="24"/>
        </w:rPr>
        <w:t xml:space="preserve"> concepts on stigma. The existence of social classes in the </w:t>
      </w:r>
      <w:r w:rsidR="00DB1E56">
        <w:rPr>
          <w:rFonts w:ascii="Times New Roman" w:hAnsi="Times New Roman" w:cs="Times New Roman"/>
          <w:sz w:val="24"/>
          <w:szCs w:val="24"/>
        </w:rPr>
        <w:t xml:space="preserve">community </w:t>
      </w:r>
      <w:r>
        <w:rPr>
          <w:rFonts w:ascii="Times New Roman" w:hAnsi="Times New Roman" w:cs="Times New Roman"/>
          <w:sz w:val="24"/>
          <w:szCs w:val="24"/>
        </w:rPr>
        <w:t xml:space="preserve">and how it affects </w:t>
      </w:r>
      <w:r w:rsidR="00DB1E56">
        <w:rPr>
          <w:rFonts w:ascii="Times New Roman" w:hAnsi="Times New Roman" w:cs="Times New Roman"/>
          <w:sz w:val="24"/>
          <w:szCs w:val="24"/>
        </w:rPr>
        <w:t>the process of learning in schools as far as class-based education is concerned. How the middle class can be stigmatized or stigmatized the working-class students in class and vice versa. It has also captured some differences between the arguments of the two scholars, one who is mainly focused on the whole context of stigma n=and another one, Calarco applies some concept of stigma.</w:t>
      </w:r>
    </w:p>
    <w:p w14:paraId="15E22053" w14:textId="2887937D" w:rsidR="008C5BC5" w:rsidRDefault="008C5BC5" w:rsidP="003F6FF1">
      <w:pPr>
        <w:spacing w:line="480" w:lineRule="auto"/>
        <w:ind w:firstLine="720"/>
        <w:rPr>
          <w:rFonts w:ascii="Times New Roman" w:hAnsi="Times New Roman" w:cs="Times New Roman"/>
          <w:sz w:val="24"/>
          <w:szCs w:val="24"/>
        </w:rPr>
      </w:pPr>
    </w:p>
    <w:p w14:paraId="7431DF8C" w14:textId="21D00B10" w:rsidR="008C5BC5" w:rsidRDefault="008C5BC5" w:rsidP="003F6FF1">
      <w:pPr>
        <w:spacing w:line="480" w:lineRule="auto"/>
        <w:ind w:firstLine="720"/>
        <w:rPr>
          <w:rFonts w:ascii="Times New Roman" w:hAnsi="Times New Roman" w:cs="Times New Roman"/>
          <w:sz w:val="24"/>
          <w:szCs w:val="24"/>
        </w:rPr>
      </w:pPr>
    </w:p>
    <w:p w14:paraId="454532AA" w14:textId="316CCC6C" w:rsidR="008C5BC5" w:rsidRDefault="008C5BC5" w:rsidP="003F6FF1">
      <w:pPr>
        <w:spacing w:line="480" w:lineRule="auto"/>
        <w:ind w:firstLine="720"/>
        <w:rPr>
          <w:rFonts w:ascii="Times New Roman" w:hAnsi="Times New Roman" w:cs="Times New Roman"/>
          <w:sz w:val="24"/>
          <w:szCs w:val="24"/>
        </w:rPr>
      </w:pPr>
    </w:p>
    <w:p w14:paraId="35EB0B00" w14:textId="0FA7C669" w:rsidR="008C5BC5" w:rsidRDefault="008C5BC5" w:rsidP="003F6FF1">
      <w:pPr>
        <w:spacing w:line="480" w:lineRule="auto"/>
        <w:ind w:firstLine="720"/>
        <w:rPr>
          <w:rFonts w:ascii="Times New Roman" w:hAnsi="Times New Roman" w:cs="Times New Roman"/>
          <w:sz w:val="24"/>
          <w:szCs w:val="24"/>
        </w:rPr>
      </w:pPr>
    </w:p>
    <w:p w14:paraId="327373CD" w14:textId="61DC03B9" w:rsidR="008C5BC5" w:rsidRDefault="008C5BC5" w:rsidP="003F6FF1">
      <w:pPr>
        <w:spacing w:line="480" w:lineRule="auto"/>
        <w:ind w:firstLine="720"/>
        <w:rPr>
          <w:rFonts w:ascii="Times New Roman" w:hAnsi="Times New Roman" w:cs="Times New Roman"/>
          <w:sz w:val="24"/>
          <w:szCs w:val="24"/>
        </w:rPr>
      </w:pPr>
    </w:p>
    <w:p w14:paraId="5087BBBA" w14:textId="27EADDB1" w:rsidR="008C5BC5" w:rsidRDefault="008C5BC5" w:rsidP="003F6FF1">
      <w:pPr>
        <w:spacing w:line="480" w:lineRule="auto"/>
        <w:ind w:firstLine="720"/>
        <w:rPr>
          <w:rFonts w:ascii="Times New Roman" w:hAnsi="Times New Roman" w:cs="Times New Roman"/>
          <w:sz w:val="24"/>
          <w:szCs w:val="24"/>
        </w:rPr>
      </w:pPr>
    </w:p>
    <w:p w14:paraId="784798A7" w14:textId="6ED47C82" w:rsidR="008C5BC5" w:rsidRDefault="008C5BC5" w:rsidP="003F6FF1">
      <w:pPr>
        <w:spacing w:line="480" w:lineRule="auto"/>
        <w:ind w:firstLine="720"/>
        <w:rPr>
          <w:rFonts w:ascii="Times New Roman" w:hAnsi="Times New Roman" w:cs="Times New Roman"/>
          <w:sz w:val="24"/>
          <w:szCs w:val="24"/>
        </w:rPr>
      </w:pPr>
    </w:p>
    <w:p w14:paraId="68B97F8F" w14:textId="1D84BF3E" w:rsidR="008C5BC5" w:rsidRDefault="008C5BC5" w:rsidP="003F6FF1">
      <w:pPr>
        <w:spacing w:line="480" w:lineRule="auto"/>
        <w:ind w:firstLine="720"/>
        <w:rPr>
          <w:rFonts w:ascii="Times New Roman" w:hAnsi="Times New Roman" w:cs="Times New Roman"/>
          <w:sz w:val="24"/>
          <w:szCs w:val="24"/>
        </w:rPr>
      </w:pPr>
    </w:p>
    <w:p w14:paraId="08A96C3E" w14:textId="36FB1F04" w:rsidR="008C5BC5" w:rsidRDefault="008C5BC5" w:rsidP="003F6FF1">
      <w:pPr>
        <w:spacing w:line="480" w:lineRule="auto"/>
        <w:ind w:firstLine="720"/>
        <w:rPr>
          <w:rFonts w:ascii="Times New Roman" w:hAnsi="Times New Roman" w:cs="Times New Roman"/>
          <w:sz w:val="24"/>
          <w:szCs w:val="24"/>
        </w:rPr>
      </w:pPr>
    </w:p>
    <w:p w14:paraId="6CC67D1F" w14:textId="279DC928" w:rsidR="008C5BC5" w:rsidRDefault="008C5BC5" w:rsidP="008C5BC5">
      <w:pPr>
        <w:spacing w:line="480" w:lineRule="auto"/>
        <w:ind w:left="720" w:hanging="720"/>
        <w:rPr>
          <w:rFonts w:ascii="Times New Roman" w:hAnsi="Times New Roman" w:cs="Times New Roman"/>
          <w:sz w:val="24"/>
          <w:szCs w:val="24"/>
        </w:rPr>
      </w:pPr>
    </w:p>
    <w:sectPr w:rsidR="008C5BC5" w:rsidSect="00DB1E5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86947" w14:textId="77777777" w:rsidR="00A15E97" w:rsidRDefault="00A15E97">
      <w:pPr>
        <w:spacing w:after="0" w:line="240" w:lineRule="auto"/>
      </w:pPr>
      <w:r>
        <w:separator/>
      </w:r>
    </w:p>
  </w:endnote>
  <w:endnote w:type="continuationSeparator" w:id="0">
    <w:p w14:paraId="011AB283" w14:textId="77777777" w:rsidR="00A15E97" w:rsidRDefault="00A15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686658"/>
      <w:docPartObj>
        <w:docPartGallery w:val="Page Numbers (Bottom of Page)"/>
        <w:docPartUnique/>
      </w:docPartObj>
    </w:sdtPr>
    <w:sdtEndPr>
      <w:rPr>
        <w:noProof/>
      </w:rPr>
    </w:sdtEndPr>
    <w:sdtContent>
      <w:p w14:paraId="13969F5B" w14:textId="7E44F2AB" w:rsidR="00DB1E56" w:rsidRDefault="00A15E97">
        <w:pPr>
          <w:pStyle w:val="Footer"/>
          <w:jc w:val="right"/>
        </w:pPr>
        <w:r>
          <w:fldChar w:fldCharType="begin"/>
        </w:r>
        <w:r>
          <w:instrText xml:space="preserve"> PAGE   \* MERGEFORMAT </w:instrText>
        </w:r>
        <w:r>
          <w:fldChar w:fldCharType="separate"/>
        </w:r>
        <w:r w:rsidR="00D231D2">
          <w:rPr>
            <w:noProof/>
          </w:rPr>
          <w:t>8</w:t>
        </w:r>
        <w:r>
          <w:rPr>
            <w:noProof/>
          </w:rPr>
          <w:fldChar w:fldCharType="end"/>
        </w:r>
      </w:p>
    </w:sdtContent>
  </w:sdt>
  <w:p w14:paraId="455C3203" w14:textId="77777777" w:rsidR="00DB1E56" w:rsidRDefault="00DB1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95C465" w14:textId="77777777" w:rsidR="00A15E97" w:rsidRDefault="00A15E97">
      <w:pPr>
        <w:spacing w:after="0" w:line="240" w:lineRule="auto"/>
      </w:pPr>
      <w:r>
        <w:separator/>
      </w:r>
    </w:p>
  </w:footnote>
  <w:footnote w:type="continuationSeparator" w:id="0">
    <w:p w14:paraId="0F67237C" w14:textId="77777777" w:rsidR="00A15E97" w:rsidRDefault="00A15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156B5" w14:textId="1B8CEC8A" w:rsidR="00DB1E56" w:rsidRPr="00DC070D" w:rsidRDefault="003F6FF1">
    <w:pPr>
      <w:pStyle w:val="Header"/>
      <w:rPr>
        <w:rFonts w:ascii="Times New Roman" w:hAnsi="Times New Roman" w:cs="Times New Roman"/>
        <w:sz w:val="24"/>
        <w:szCs w:val="24"/>
      </w:rPr>
    </w:pPr>
    <w:r w:rsidRPr="00DC070D">
      <w:rPr>
        <w:rFonts w:ascii="Times New Roman" w:hAnsi="Times New Roman" w:cs="Times New Roman"/>
        <w:sz w:val="24"/>
        <w:szCs w:val="24"/>
      </w:rPr>
      <w:t>THEORY ARGUMENT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821493"/>
      <w:docPartObj>
        <w:docPartGallery w:val="Page Numbers (Top of Page)"/>
        <w:docPartUnique/>
      </w:docPartObj>
    </w:sdtPr>
    <w:sdtEndPr>
      <w:rPr>
        <w:noProof/>
      </w:rPr>
    </w:sdtEndPr>
    <w:sdtContent>
      <w:p w14:paraId="2B772FFE" w14:textId="5113C63F" w:rsidR="00DB1E56" w:rsidRDefault="00A15E97">
        <w:pPr>
          <w:pStyle w:val="Header"/>
          <w:jc w:val="right"/>
        </w:pPr>
        <w:r>
          <w:fldChar w:fldCharType="begin"/>
        </w:r>
        <w:r>
          <w:instrText xml:space="preserve"> PAGE   \* MERGEFORMAT </w:instrText>
        </w:r>
        <w:r>
          <w:fldChar w:fldCharType="separate"/>
        </w:r>
        <w:r w:rsidR="00785A06">
          <w:rPr>
            <w:noProof/>
          </w:rPr>
          <w:t>1</w:t>
        </w:r>
        <w:r>
          <w:rPr>
            <w:noProof/>
          </w:rPr>
          <w:fldChar w:fldCharType="end"/>
        </w:r>
      </w:p>
    </w:sdtContent>
  </w:sdt>
  <w:p w14:paraId="3D60B136" w14:textId="332E53CF" w:rsidR="00DB1E56" w:rsidRPr="00DC070D" w:rsidRDefault="00A15E97">
    <w:pPr>
      <w:pStyle w:val="Header"/>
      <w:rPr>
        <w:rFonts w:ascii="Times New Roman" w:hAnsi="Times New Roman" w:cs="Times New Roman"/>
        <w:sz w:val="24"/>
        <w:szCs w:val="24"/>
      </w:rPr>
    </w:pPr>
    <w:r w:rsidRPr="00DC070D">
      <w:rPr>
        <w:rFonts w:ascii="Times New Roman" w:hAnsi="Times New Roman" w:cs="Times New Roman"/>
        <w:sz w:val="24"/>
        <w:szCs w:val="24"/>
      </w:rPr>
      <w:t>Running Head: THEORY ARGUMENT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579"/>
    <w:rsid w:val="000C3314"/>
    <w:rsid w:val="000D1E9A"/>
    <w:rsid w:val="000F0C17"/>
    <w:rsid w:val="00156F41"/>
    <w:rsid w:val="00180CA5"/>
    <w:rsid w:val="00391319"/>
    <w:rsid w:val="003F6FF1"/>
    <w:rsid w:val="00454EDA"/>
    <w:rsid w:val="00544FC0"/>
    <w:rsid w:val="005F712F"/>
    <w:rsid w:val="006101A3"/>
    <w:rsid w:val="006159FB"/>
    <w:rsid w:val="00785A06"/>
    <w:rsid w:val="00791F20"/>
    <w:rsid w:val="00844E6A"/>
    <w:rsid w:val="00867206"/>
    <w:rsid w:val="008C5BC5"/>
    <w:rsid w:val="009A18DB"/>
    <w:rsid w:val="00A15E97"/>
    <w:rsid w:val="00BF1DA4"/>
    <w:rsid w:val="00BF7583"/>
    <w:rsid w:val="00C0795C"/>
    <w:rsid w:val="00C73579"/>
    <w:rsid w:val="00CB0B13"/>
    <w:rsid w:val="00D07E89"/>
    <w:rsid w:val="00D10474"/>
    <w:rsid w:val="00D231D2"/>
    <w:rsid w:val="00DB1E56"/>
    <w:rsid w:val="00DC070D"/>
    <w:rsid w:val="00DD10F9"/>
    <w:rsid w:val="00DE3787"/>
    <w:rsid w:val="00E84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E876"/>
  <w15:chartTrackingRefBased/>
  <w15:docId w15:val="{357A7CF7-602C-4207-9D9D-85108931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E56"/>
  </w:style>
  <w:style w:type="paragraph" w:styleId="Footer">
    <w:name w:val="footer"/>
    <w:basedOn w:val="Normal"/>
    <w:link w:val="FooterChar"/>
    <w:uiPriority w:val="99"/>
    <w:unhideWhenUsed/>
    <w:rsid w:val="00DB1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685B4-B61B-4B22-B408-819A6B58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8</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8</cp:revision>
  <dcterms:created xsi:type="dcterms:W3CDTF">2020-05-06T07:45:00Z</dcterms:created>
  <dcterms:modified xsi:type="dcterms:W3CDTF">2020-05-07T08:40:00Z</dcterms:modified>
</cp:coreProperties>
</file>